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138A3" w14:textId="78959490" w:rsidR="002221A7" w:rsidRPr="003A3DDA" w:rsidRDefault="002221A7" w:rsidP="003A3DDA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Документация, содержащая описание функциональных характеристик </w:t>
      </w:r>
      <w:r w:rsidR="002A6603" w:rsidRPr="002A6603">
        <w:rPr>
          <w:rFonts w:ascii="Times New Roman" w:hAnsi="Times New Roman" w:cs="Times New Roman"/>
          <w:b/>
          <w:i/>
        </w:rPr>
        <w:t>и информацию, необходимую</w:t>
      </w:r>
      <w:r w:rsidR="003A3DDA">
        <w:rPr>
          <w:rFonts w:ascii="Times New Roman" w:hAnsi="Times New Roman" w:cs="Times New Roman"/>
          <w:b/>
          <w:i/>
        </w:rPr>
        <w:t xml:space="preserve"> </w:t>
      </w:r>
      <w:r w:rsidR="002A6603" w:rsidRPr="002A6603">
        <w:rPr>
          <w:rFonts w:ascii="Times New Roman" w:hAnsi="Times New Roman" w:cs="Times New Roman"/>
          <w:b/>
          <w:i/>
        </w:rPr>
        <w:t xml:space="preserve">для установки и эксплуатации </w:t>
      </w:r>
      <w:r>
        <w:rPr>
          <w:rFonts w:ascii="Times New Roman" w:hAnsi="Times New Roman" w:cs="Times New Roman"/>
          <w:b/>
          <w:i/>
          <w:iCs/>
        </w:rPr>
        <w:t>«</w:t>
      </w:r>
      <w:r w:rsidR="00DB3DBD">
        <w:rPr>
          <w:rFonts w:ascii="Times New Roman" w:hAnsi="Times New Roman" w:cs="Times New Roman"/>
          <w:b/>
          <w:i/>
          <w:iCs/>
        </w:rPr>
        <w:t xml:space="preserve">Личный кабинет </w:t>
      </w:r>
      <w:r w:rsidR="000E2A33">
        <w:rPr>
          <w:rFonts w:ascii="Times New Roman" w:hAnsi="Times New Roman" w:cs="Times New Roman"/>
          <w:b/>
          <w:i/>
          <w:iCs/>
        </w:rPr>
        <w:t>врача</w:t>
      </w:r>
      <w:r>
        <w:rPr>
          <w:rFonts w:ascii="Times New Roman" w:hAnsi="Times New Roman" w:cs="Times New Roman"/>
          <w:b/>
          <w:i/>
          <w:iCs/>
        </w:rPr>
        <w:t>»</w:t>
      </w:r>
    </w:p>
    <w:p w14:paraId="38BEFBCA" w14:textId="77777777" w:rsidR="00BD7EC3" w:rsidRDefault="00BD7EC3" w:rsidP="002221A7">
      <w:pPr>
        <w:jc w:val="center"/>
        <w:rPr>
          <w:b/>
          <w:sz w:val="36"/>
          <w:szCs w:val="36"/>
        </w:rPr>
      </w:pPr>
    </w:p>
    <w:p w14:paraId="601AAAEB" w14:textId="27EB56AD" w:rsidR="00DB719F" w:rsidRDefault="002221A7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Программ</w:t>
      </w:r>
      <w:r w:rsidR="00F14796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предназначен</w:t>
      </w:r>
      <w:r w:rsidR="00F14796">
        <w:rPr>
          <w:rFonts w:ascii="Times New Roman" w:eastAsia="Times New Roman" w:hAnsi="Times New Roman" w:cs="Times New Roman"/>
          <w:lang w:eastAsia="ru-RU"/>
        </w:rPr>
        <w:t>а</w:t>
      </w:r>
      <w:r w:rsidR="00AC060D">
        <w:rPr>
          <w:rFonts w:ascii="Times New Roman" w:eastAsia="Times New Roman" w:hAnsi="Times New Roman" w:cs="Times New Roman"/>
          <w:lang w:eastAsia="ru-RU"/>
        </w:rPr>
        <w:t xml:space="preserve"> д</w:t>
      </w:r>
      <w:r w:rsidR="00DB719F">
        <w:rPr>
          <w:rFonts w:ascii="Times New Roman" w:eastAsia="Times New Roman" w:hAnsi="Times New Roman" w:cs="Times New Roman"/>
          <w:lang w:eastAsia="ru-RU"/>
        </w:rPr>
        <w:t xml:space="preserve">ля </w:t>
      </w:r>
      <w:r w:rsidR="00AC060D">
        <w:rPr>
          <w:rFonts w:ascii="Times New Roman" w:eastAsia="Times New Roman" w:hAnsi="Times New Roman" w:cs="Times New Roman"/>
          <w:lang w:eastAsia="ru-RU"/>
        </w:rPr>
        <w:t xml:space="preserve">обеспечения </w:t>
      </w:r>
      <w:r w:rsidR="00DB719F">
        <w:rPr>
          <w:rFonts w:ascii="Times New Roman" w:eastAsia="Times New Roman" w:hAnsi="Times New Roman" w:cs="Times New Roman"/>
          <w:lang w:eastAsia="ru-RU"/>
        </w:rPr>
        <w:t>д</w:t>
      </w:r>
      <w:r>
        <w:rPr>
          <w:rFonts w:ascii="Times New Roman" w:eastAsia="Times New Roman" w:hAnsi="Times New Roman" w:cs="Times New Roman"/>
          <w:lang w:eastAsia="ru-RU"/>
        </w:rPr>
        <w:t>истанционного наблюдения</w:t>
      </w:r>
      <w:r w:rsidR="00AC060D">
        <w:rPr>
          <w:rFonts w:ascii="Times New Roman" w:eastAsia="Times New Roman" w:hAnsi="Times New Roman" w:cs="Times New Roman"/>
          <w:lang w:eastAsia="ru-RU"/>
        </w:rPr>
        <w:t xml:space="preserve"> врачом</w:t>
      </w:r>
      <w:r>
        <w:rPr>
          <w:rFonts w:ascii="Times New Roman" w:eastAsia="Times New Roman" w:hAnsi="Times New Roman" w:cs="Times New Roman"/>
          <w:lang w:eastAsia="ru-RU"/>
        </w:rPr>
        <w:t xml:space="preserve"> за состоянием здоровья пациента</w:t>
      </w:r>
      <w:r w:rsidR="00AC060D">
        <w:rPr>
          <w:rFonts w:ascii="Times New Roman" w:eastAsia="Times New Roman" w:hAnsi="Times New Roman" w:cs="Times New Roman"/>
          <w:lang w:eastAsia="ru-RU"/>
        </w:rPr>
        <w:t>.</w:t>
      </w:r>
    </w:p>
    <w:p w14:paraId="4C192AFF" w14:textId="77777777" w:rsidR="00BD7EC3" w:rsidRDefault="00BD7EC3">
      <w:pPr>
        <w:rPr>
          <w:rFonts w:ascii="Times New Roman" w:eastAsia="Times New Roman" w:hAnsi="Times New Roman" w:cs="Times New Roman"/>
          <w:lang w:eastAsia="ru-RU"/>
        </w:rPr>
      </w:pPr>
    </w:p>
    <w:p w14:paraId="5A03096A" w14:textId="1256E043" w:rsidR="002221A7" w:rsidRPr="003B27AC" w:rsidRDefault="00BD7EC3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Описание Функциональных характеристик программного </w:t>
      </w:r>
      <w:r w:rsidR="00AC060D">
        <w:rPr>
          <w:rFonts w:ascii="Times New Roman" w:hAnsi="Times New Roman" w:cs="Times New Roman"/>
          <w:b/>
          <w:i/>
        </w:rPr>
        <w:t>модуля</w:t>
      </w:r>
      <w:r>
        <w:rPr>
          <w:rFonts w:ascii="Times New Roman" w:hAnsi="Times New Roman" w:cs="Times New Roman"/>
          <w:b/>
          <w:i/>
        </w:rPr>
        <w:t>:</w:t>
      </w:r>
    </w:p>
    <w:p w14:paraId="474EBAAA" w14:textId="14F1E084" w:rsidR="000E2A33" w:rsidRPr="009171BC" w:rsidRDefault="000E2A33" w:rsidP="000E2A33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Авторизация медицинского работника посредством ЕСИА.</w:t>
      </w:r>
    </w:p>
    <w:p w14:paraId="53C91B84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программы дистанционного наблюдения. </w:t>
      </w:r>
    </w:p>
    <w:p w14:paraId="653177C2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индивидуальных значений ключевых показателей здоровья для Пациента.</w:t>
      </w:r>
    </w:p>
    <w:p w14:paraId="35CC4164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кратности сбора показателей (раз в неделю, 2 раза в неделю, через день, каждый день)</w:t>
      </w:r>
    </w:p>
    <w:p w14:paraId="77F57317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времени сбора показателей.</w:t>
      </w:r>
    </w:p>
    <w:p w14:paraId="1E4D2A6D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длительности программы наблюдения.</w:t>
      </w:r>
    </w:p>
    <w:p w14:paraId="11614ED3" w14:textId="7533F595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Отмена назначенной программы дистанционного наблюдения.</w:t>
      </w:r>
    </w:p>
    <w:p w14:paraId="65615E05" w14:textId="4E57423B" w:rsidR="009171BC" w:rsidRP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Отображение случаев передачи пациентом значений показателей здоровья в виде особого элемента в пользовательском интерфейсе – «Тепловая карта с легендой». </w:t>
      </w:r>
    </w:p>
    <w:p w14:paraId="5D19A31B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значений показателей здоровья, полученных в ходе дистанционного наблюдения (статистика и динамика изменений значений).</w:t>
      </w:r>
    </w:p>
    <w:p w14:paraId="3B933453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информации о значимых событиях, возникающих в ходе дистанционного наблюдения.</w:t>
      </w:r>
    </w:p>
    <w:p w14:paraId="194B351D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окончательного и этапного протокола дистанционного наблюдения.</w:t>
      </w:r>
    </w:p>
    <w:p w14:paraId="75414EA8" w14:textId="77777777" w:rsid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дежурной консультации Пациента и Дежурного медицинского работника в случае возникновения критических отклонений показателей здоровья, зафиксированных в ходе дистанционного наблюдения.</w:t>
      </w:r>
    </w:p>
    <w:p w14:paraId="1E3EEA6B" w14:textId="76B43244" w:rsidR="009171BC" w:rsidRPr="009171BC" w:rsidRDefault="009171BC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подписания Отчета о дистанционном наблюдении за состоянием здоровья пациента УКЭП врача.</w:t>
      </w:r>
    </w:p>
    <w:p w14:paraId="0A25A9DA" w14:textId="3AFB9BCC" w:rsidR="00AC060D" w:rsidRDefault="00AC060D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дежурными консультациями (в рамках обеспечения процесса экстренного реагирования при критическом отклонении значений показателей здоровья от нормальных).</w:t>
      </w:r>
    </w:p>
    <w:p w14:paraId="238C9A2A" w14:textId="64363B40" w:rsidR="00605DCC" w:rsidRDefault="00605DCC" w:rsidP="00605DCC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обмен сообщениями с пациентом в процессе выполнения дежурной телемедицинской консультации.</w:t>
      </w:r>
    </w:p>
    <w:p w14:paraId="6194C669" w14:textId="3F5AAF97" w:rsidR="00605DCC" w:rsidRPr="00605DCC" w:rsidRDefault="00605DCC" w:rsidP="00605DCC">
      <w:pPr>
        <w:pStyle w:val="a3"/>
        <w:numPr>
          <w:ilvl w:val="0"/>
          <w:numId w:val="14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файлами с </w:t>
      </w:r>
      <w:r w:rsidR="00A1583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пациентом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выполнения дежурной телемедицинской консультации.</w:t>
      </w:r>
    </w:p>
    <w:p w14:paraId="61F1B98E" w14:textId="77777777" w:rsidR="00AC060D" w:rsidRPr="009171BC" w:rsidRDefault="00AC060D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Исходящий видео-звонок в процессе выполнения дежурной телемедицинской консультации.</w:t>
      </w:r>
    </w:p>
    <w:p w14:paraId="1168609E" w14:textId="77777777" w:rsidR="00AC060D" w:rsidRDefault="00AC060D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Исходящий аудио-звонок в процессе выполнения дежурной телемедицинской консультации.</w:t>
      </w:r>
    </w:p>
    <w:p w14:paraId="60771A40" w14:textId="42DDDF01" w:rsidR="000E2A33" w:rsidRDefault="00AC060D" w:rsidP="009171BC">
      <w:pPr>
        <w:pStyle w:val="a3"/>
        <w:numPr>
          <w:ilvl w:val="0"/>
          <w:numId w:val="14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Завершение дежурной консультации. </w:t>
      </w:r>
    </w:p>
    <w:p w14:paraId="1D335C39" w14:textId="77777777" w:rsidR="00676677" w:rsidRDefault="00676677" w:rsidP="00676677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5665BA97" w14:textId="77777777" w:rsidR="00676677" w:rsidRDefault="00676677" w:rsidP="00676677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17B4226D" w14:textId="77777777" w:rsidR="00676677" w:rsidRDefault="00676677" w:rsidP="00676677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749974D4" w14:textId="77777777" w:rsidR="00676677" w:rsidRPr="00572686" w:rsidRDefault="00676677" w:rsidP="00676677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3E23E2ED" w14:textId="77777777" w:rsidR="00676677" w:rsidRDefault="00676677" w:rsidP="00676677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lastRenderedPageBreak/>
        <w:t>Frontend: Vue.js, Nuxt.js</w:t>
      </w:r>
    </w:p>
    <w:p w14:paraId="01C565F5" w14:textId="77777777" w:rsidR="00676677" w:rsidRDefault="00676677" w:rsidP="00676677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0CE522E7" w14:textId="77777777" w:rsidR="00676677" w:rsidRDefault="00676677" w:rsidP="00676677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4D78A28E" w14:textId="77777777" w:rsidR="00676677" w:rsidRDefault="00676677" w:rsidP="00676677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2800F99E" w14:textId="77777777" w:rsidR="00676677" w:rsidRPr="00572686" w:rsidRDefault="00676677" w:rsidP="00676677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4874FD5C" w14:textId="77777777" w:rsidR="00676677" w:rsidRPr="00572686" w:rsidRDefault="00676677" w:rsidP="00676677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Платформа "Персональные медицинские помощники"</w:t>
      </w:r>
    </w:p>
    <w:p w14:paraId="4B289FE4" w14:textId="77777777" w:rsidR="00676677" w:rsidRDefault="00676677" w:rsidP="00676677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708AD620" w14:textId="77777777" w:rsidR="00676677" w:rsidRPr="00572686" w:rsidRDefault="00676677" w:rsidP="00676677">
      <w:pPr>
        <w:numPr>
          <w:ilvl w:val="1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194583D6" w14:textId="77777777" w:rsidR="00676677" w:rsidRDefault="00676677" w:rsidP="00676677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09DCE6D8" w14:textId="210E53FC" w:rsidR="00821CDB" w:rsidRPr="00676677" w:rsidRDefault="00676677" w:rsidP="00676677">
      <w:pPr>
        <w:numPr>
          <w:ilvl w:val="0"/>
          <w:numId w:val="1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821CDB" w:rsidRPr="00676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1FD"/>
    <w:multiLevelType w:val="hybridMultilevel"/>
    <w:tmpl w:val="B680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932D3"/>
    <w:multiLevelType w:val="multilevel"/>
    <w:tmpl w:val="9170E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E3CE5"/>
    <w:multiLevelType w:val="hybridMultilevel"/>
    <w:tmpl w:val="B1B01B78"/>
    <w:lvl w:ilvl="0" w:tplc="F55ECC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5C330C"/>
    <w:multiLevelType w:val="hybridMultilevel"/>
    <w:tmpl w:val="85D813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3120471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4A6AB9"/>
    <w:multiLevelType w:val="multilevel"/>
    <w:tmpl w:val="632E5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DB68EF"/>
    <w:multiLevelType w:val="hybridMultilevel"/>
    <w:tmpl w:val="B7143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A020C"/>
    <w:multiLevelType w:val="hybridMultilevel"/>
    <w:tmpl w:val="B326633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42C4C4B0">
      <w:start w:val="1"/>
      <w:numFmt w:val="bullet"/>
      <w:lvlText w:val="−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767063"/>
    <w:multiLevelType w:val="multilevel"/>
    <w:tmpl w:val="20DC1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5C5A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47E7239"/>
    <w:multiLevelType w:val="multilevel"/>
    <w:tmpl w:val="839E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EB55DF"/>
    <w:multiLevelType w:val="hybridMultilevel"/>
    <w:tmpl w:val="2592993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409347">
    <w:abstractNumId w:val="12"/>
  </w:num>
  <w:num w:numId="2" w16cid:durableId="177476289">
    <w:abstractNumId w:val="6"/>
  </w:num>
  <w:num w:numId="3" w16cid:durableId="1246648797">
    <w:abstractNumId w:val="0"/>
  </w:num>
  <w:num w:numId="4" w16cid:durableId="146245707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73891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0302646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70366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5999058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05649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6279509">
    <w:abstractNumId w:val="2"/>
  </w:num>
  <w:num w:numId="11" w16cid:durableId="45024359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204357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8490398">
    <w:abstractNumId w:val="11"/>
  </w:num>
  <w:num w:numId="14" w16cid:durableId="16374899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6056109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218179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A1"/>
    <w:rsid w:val="00043381"/>
    <w:rsid w:val="00066EFB"/>
    <w:rsid w:val="000E2A33"/>
    <w:rsid w:val="000E4866"/>
    <w:rsid w:val="00127777"/>
    <w:rsid w:val="001352EC"/>
    <w:rsid w:val="00151919"/>
    <w:rsid w:val="002221A7"/>
    <w:rsid w:val="00275E28"/>
    <w:rsid w:val="002A1EE8"/>
    <w:rsid w:val="002A6603"/>
    <w:rsid w:val="003A3DDA"/>
    <w:rsid w:val="003B27AC"/>
    <w:rsid w:val="003C0629"/>
    <w:rsid w:val="003C3FF5"/>
    <w:rsid w:val="004B39A1"/>
    <w:rsid w:val="004F373C"/>
    <w:rsid w:val="0055410B"/>
    <w:rsid w:val="005D6DCB"/>
    <w:rsid w:val="00605DCC"/>
    <w:rsid w:val="006149F8"/>
    <w:rsid w:val="00676677"/>
    <w:rsid w:val="00737C70"/>
    <w:rsid w:val="00767647"/>
    <w:rsid w:val="00821CDB"/>
    <w:rsid w:val="00824607"/>
    <w:rsid w:val="00877F95"/>
    <w:rsid w:val="008D56C1"/>
    <w:rsid w:val="009171BC"/>
    <w:rsid w:val="009331A2"/>
    <w:rsid w:val="009B501D"/>
    <w:rsid w:val="009D5779"/>
    <w:rsid w:val="00A1281E"/>
    <w:rsid w:val="00A15832"/>
    <w:rsid w:val="00AC060D"/>
    <w:rsid w:val="00AD1FC0"/>
    <w:rsid w:val="00B24C59"/>
    <w:rsid w:val="00B66D04"/>
    <w:rsid w:val="00B93FB1"/>
    <w:rsid w:val="00BD7EC3"/>
    <w:rsid w:val="00C51B78"/>
    <w:rsid w:val="00CF752C"/>
    <w:rsid w:val="00D942D7"/>
    <w:rsid w:val="00DB3DBD"/>
    <w:rsid w:val="00DB719F"/>
    <w:rsid w:val="00E40840"/>
    <w:rsid w:val="00E67151"/>
    <w:rsid w:val="00E845DB"/>
    <w:rsid w:val="00F14796"/>
    <w:rsid w:val="00F338A9"/>
    <w:rsid w:val="00FA6BA8"/>
    <w:rsid w:val="00FC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F4DB"/>
  <w15:chartTrackingRefBased/>
  <w15:docId w15:val="{6B0A4D78-8C7F-42A8-AE29-A5305315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21A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4"/>
    <w:uiPriority w:val="34"/>
    <w:qFormat/>
    <w:rsid w:val="00BD7EC3"/>
    <w:pPr>
      <w:spacing w:after="160" w:line="259" w:lineRule="auto"/>
      <w:ind w:left="720"/>
      <w:contextualSpacing/>
    </w:pPr>
    <w:rPr>
      <w:sz w:val="22"/>
      <w:szCs w:val="22"/>
      <w14:ligatures w14:val="standardContextual"/>
    </w:rPr>
  </w:style>
  <w:style w:type="character" w:customStyle="1" w:styleId="a4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3"/>
    <w:uiPriority w:val="34"/>
    <w:qFormat/>
    <w:locked/>
    <w:rsid w:val="00767647"/>
    <w:rPr>
      <w14:ligatures w14:val="standardContextual"/>
    </w:rPr>
  </w:style>
  <w:style w:type="character" w:styleId="a5">
    <w:name w:val="annotation reference"/>
    <w:basedOn w:val="a0"/>
    <w:uiPriority w:val="99"/>
    <w:semiHidden/>
    <w:unhideWhenUsed/>
    <w:rsid w:val="006149F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149F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149F8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149F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149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32</cp:revision>
  <dcterms:created xsi:type="dcterms:W3CDTF">2025-01-20T08:53:00Z</dcterms:created>
  <dcterms:modified xsi:type="dcterms:W3CDTF">2026-03-19T10:54:00Z</dcterms:modified>
</cp:coreProperties>
</file>